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66" w:rsidRPr="00F07566" w:rsidRDefault="00F07566" w:rsidP="00F07566">
      <w:pPr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F07566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Материально-техническое обеспечение и оснащенность образовательного процесса</w:t>
      </w:r>
    </w:p>
    <w:p w:rsidR="00F07566" w:rsidRDefault="00F07566" w:rsidP="00F0756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Развивающая предметно-пространственная среда</w:t>
      </w:r>
      <w:r>
        <w:rPr>
          <w:rFonts w:ascii="Arial" w:hAnsi="Arial" w:cs="Arial"/>
          <w:color w:val="444444"/>
          <w:sz w:val="23"/>
          <w:szCs w:val="23"/>
        </w:rPr>
        <w:t> в ЧДОУ «Веселые ребята»</w:t>
      </w:r>
      <w:r>
        <w:rPr>
          <w:rFonts w:ascii="Arial" w:hAnsi="Arial" w:cs="Arial"/>
          <w:color w:val="444444"/>
          <w:sz w:val="23"/>
          <w:szCs w:val="23"/>
        </w:rPr>
        <w:t xml:space="preserve"> обеспечивает максимальную реализацию образовательного потенциала, приспособлена для реализации Образовательной программы, максимально обеспечена материалами, оборудованием,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07566" w:rsidRPr="00F07566" w:rsidRDefault="00F07566" w:rsidP="00F07566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>Кабинеты и объекты для проведения практических занятий</w:t>
      </w: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tbl>
      <w:tblPr>
        <w:tblW w:w="11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9"/>
        <w:gridCol w:w="6273"/>
      </w:tblGrid>
      <w:tr w:rsidR="00F07566" w:rsidRPr="00F07566" w:rsidTr="00F07566">
        <w:trPr>
          <w:tblCellSpacing w:w="15" w:type="dxa"/>
        </w:trPr>
        <w:tc>
          <w:tcPr>
            <w:tcW w:w="4854" w:type="dxa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i/>
                <w:iCs/>
                <w:color w:val="007C9B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i/>
                <w:iCs/>
                <w:color w:val="007C9B"/>
                <w:sz w:val="24"/>
                <w:szCs w:val="24"/>
                <w:lang w:eastAsia="ru-RU"/>
              </w:rPr>
              <w:t>Оснащенность кабинетов</w:t>
            </w:r>
          </w:p>
        </w:tc>
      </w:tr>
      <w:tr w:rsidR="00F07566" w:rsidRPr="00F07566" w:rsidTr="00F0756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B8541A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Музыкально-физкультурный зал</w:t>
            </w:r>
            <w:r w:rsidR="00B8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(Корпус 1)</w:t>
            </w:r>
          </w:p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D4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игры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атрибуты для дидак</w:t>
            </w:r>
            <w:r w:rsidR="00B8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игр</w:t>
            </w:r>
            <w:r w:rsidR="00B8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инструменты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костюмы и декорации к спектаклям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синтезатор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компьютер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видеотека, фонотека CD с детскими песнями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разнообразный спортивный инвентарь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массажные дорожки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сенсор</w:t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мячи</w:t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проектор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F07566" w:rsidRPr="00F07566" w:rsidTr="00F0756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D40FD4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Логопеда</w:t>
            </w:r>
            <w:r w:rsidR="00F07566"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корпус)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D4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программно-методическое обеспечение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методическая литература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дидактические и развивающие игры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модуль для психологической разгрузки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игровой и стимулирующий материал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0FD4"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FD4"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</w:tr>
      <w:tr w:rsidR="00F07566" w:rsidRPr="00F07566" w:rsidTr="00F0756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комнаты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корпус, 2 корпус)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BBBBBB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задачам программы "От рождения до школы"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детская игровая мебель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игрушки и оборудование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оборудование для опытно-экспериментальной </w:t>
            </w:r>
            <w:proofErr w:type="spellStart"/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  <w:proofErr w:type="spellEnd"/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развивающие игры и пособия</w:t>
            </w:r>
            <w:proofErr w:type="gramEnd"/>
          </w:p>
        </w:tc>
      </w:tr>
    </w:tbl>
    <w:p w:rsidR="00F07566" w:rsidRPr="00F07566" w:rsidRDefault="00F07566" w:rsidP="00F07566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 xml:space="preserve">Объекты спорта для физического воспитания </w:t>
      </w:r>
      <w:proofErr w:type="gramStart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t>обучающихся</w:t>
      </w:r>
      <w:proofErr w:type="gramEnd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tbl>
      <w:tblPr>
        <w:tblW w:w="11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9"/>
        <w:gridCol w:w="6273"/>
      </w:tblGrid>
      <w:tr w:rsidR="00F07566" w:rsidRPr="00F07566" w:rsidTr="00F07566">
        <w:trPr>
          <w:tblCellSpacing w:w="15" w:type="dxa"/>
        </w:trPr>
        <w:tc>
          <w:tcPr>
            <w:tcW w:w="4854" w:type="dxa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i/>
                <w:iCs/>
                <w:color w:val="007C9B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i/>
                <w:iCs/>
                <w:color w:val="007C9B"/>
                <w:sz w:val="24"/>
                <w:szCs w:val="24"/>
                <w:lang w:eastAsia="ru-RU"/>
              </w:rPr>
              <w:t>Оснащенность объектов</w:t>
            </w:r>
          </w:p>
        </w:tc>
      </w:tr>
      <w:tr w:rsidR="00F07566" w:rsidRPr="00F07566" w:rsidTr="00F0756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before="22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Музыкально-физкультурный зал</w:t>
            </w: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корпус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разнообразный спортивный инвентарь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дорожки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сен</w:t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сорные мячи</w:t>
            </w:r>
            <w:r w:rsidR="00D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7566" w:rsidRPr="00F07566" w:rsidTr="00F07566">
        <w:trPr>
          <w:tblCellSpacing w:w="15" w:type="dxa"/>
        </w:trPr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before="22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прогулочные площадки</w:t>
            </w:r>
            <w:r w:rsidRPr="00F07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корпус</w:t>
            </w:r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корпус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nil"/>
              <w:right w:val="nil"/>
            </w:tcBorders>
            <w:vAlign w:val="center"/>
            <w:hideMark/>
          </w:tcPr>
          <w:p w:rsidR="00F07566" w:rsidRPr="00F07566" w:rsidRDefault="00F07566" w:rsidP="00F0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обор</w:t>
            </w:r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удование</w:t>
            </w:r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Игровая беседка</w:t>
            </w:r>
            <w:r w:rsidRPr="00F0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дуги, </w:t>
            </w:r>
            <w:proofErr w:type="spellStart"/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рукоходы</w:t>
            </w:r>
            <w:proofErr w:type="spellEnd"/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балансиры</w:t>
            </w:r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игровая горка</w:t>
            </w:r>
            <w:r w:rsidR="001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A0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домик</w:t>
            </w:r>
          </w:p>
        </w:tc>
      </w:tr>
    </w:tbl>
    <w:p w:rsidR="00F07566" w:rsidRPr="00F07566" w:rsidRDefault="00F07566" w:rsidP="00A01251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>Библиотека</w:t>
      </w:r>
      <w:proofErr w:type="gramStart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ЧДОУ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отсутствует отдельное помещение, отведенное под библиотеку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Книжный </w:t>
      </w:r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фонд, составляющий библиотеку Ч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ДОУ, распола</w:t>
      </w:r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гается 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групповых помещениях, насчитывает более 310 наименований и включает в себя:</w:t>
      </w:r>
    </w:p>
    <w:p w:rsidR="00F07566" w:rsidRPr="00F07566" w:rsidRDefault="00F07566" w:rsidP="00F07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книги для педагогов (методическая и справочная литература);</w:t>
      </w:r>
    </w:p>
    <w:p w:rsidR="00F07566" w:rsidRPr="00F07566" w:rsidRDefault="00F07566" w:rsidP="00F07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книги для воспитанников (сборники сказок, малых фольклорных форм, познавательной литературы, произведения русских и зарубежных поэтов и писателей).</w:t>
      </w:r>
    </w:p>
    <w:p w:rsidR="00F07566" w:rsidRPr="00F07566" w:rsidRDefault="00F07566" w:rsidP="00A01251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p w:rsidR="00F07566" w:rsidRPr="00F07566" w:rsidRDefault="00F07566" w:rsidP="00F07566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 xml:space="preserve">Условия питания </w:t>
      </w:r>
      <w:proofErr w:type="gramStart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t>обучающихся</w:t>
      </w:r>
      <w:proofErr w:type="gramEnd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Питание в детском саду о</w:t>
      </w:r>
      <w:r w:rsidR="00A01251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рганизовано в столовой комнате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Весь цикл приготовления блюд осуществляется на пи</w:t>
      </w:r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щеблоке, состоящем из двух комнат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кладовых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 Для воспитанников с пищевой аллергией (на основании справки врача-аллерголога) из меню исключаются запрещенные к приему продукты.</w:t>
      </w:r>
    </w:p>
    <w:p w:rsidR="00F07566" w:rsidRPr="00F07566" w:rsidRDefault="00F07566" w:rsidP="00F07566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 xml:space="preserve">Условия охраны здоровья </w:t>
      </w:r>
      <w:proofErr w:type="gramStart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t>обучающихся</w:t>
      </w:r>
      <w:proofErr w:type="gramEnd"/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t> </w:t>
      </w: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со ст.41 Федерального закона "Об образовании в Российской Федерации" от 29</w:t>
      </w:r>
      <w:r w:rsidR="00A0125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декабря 2012 года № 273-ФЗ в ЧДОУ «Веселые ребята»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созданы условия для охраны здоровья </w:t>
      </w: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обучающихся</w:t>
      </w:r>
      <w:proofErr w:type="gram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1. Наблюдение за состоянием здоровья </w:t>
      </w:r>
      <w:proofErr w:type="gramStart"/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обучающихся</w:t>
      </w:r>
      <w:proofErr w:type="gramEnd"/>
    </w:p>
    <w:p w:rsidR="00F07566" w:rsidRPr="00F07566" w:rsidRDefault="00F07566" w:rsidP="00F075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Созданы медико-гигиенические условия (оказание первичной медико-санитарной помощи в порядке, установленном законодательством в сфере охраны здоровья; прохождение обучающимися в соответствии с законодательством Российской 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диспансеризации).</w:t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2. Соблюдение государственных санитарно-эпидемиологических правил и нормативов</w:t>
      </w:r>
    </w:p>
    <w:p w:rsidR="00F07566" w:rsidRPr="00F07566" w:rsidRDefault="00596E1D" w:rsidP="00F075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Содержание здания и помещений Ч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ДОУ осуществляется в соответствии с гигиеническими нормами.</w:t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3.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</w:p>
    <w:p w:rsidR="00F07566" w:rsidRPr="00F07566" w:rsidRDefault="00596E1D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Ч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ДОУ созданы физкультурно-оздоровительные условия для профилактики заболеваний и оздоровления обучающихся, для занятия ими физической культурой и спортом.</w:t>
      </w:r>
    </w:p>
    <w:p w:rsidR="00F07566" w:rsidRPr="00F07566" w:rsidRDefault="00F07566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Физическое развитие обучающихся осуществляется в рамках образовательной программы по направлению "Физическое развитие".</w:t>
      </w:r>
      <w:proofErr w:type="gramEnd"/>
    </w:p>
    <w:p w:rsidR="00F07566" w:rsidRPr="00F07566" w:rsidRDefault="00F07566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Применяется особый порядок освоения области "Физическое развитие" в рамках образовательной программы для детей с особыми образовательными потребностями (на основании заключения врача педиатра, группы здоровья).</w:t>
      </w:r>
    </w:p>
    <w:p w:rsidR="00F07566" w:rsidRPr="00F07566" w:rsidRDefault="00F07566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Созданы </w:t>
      </w:r>
      <w:proofErr w:type="spell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здоровьесберегающие</w:t>
      </w:r>
      <w:proofErr w:type="spell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образовательные условия, пропаганда и обучение навыкам здорового образа жизни.</w:t>
      </w:r>
    </w:p>
    <w:p w:rsidR="00F07566" w:rsidRPr="00F07566" w:rsidRDefault="00F07566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образовательную программу включены занятия по формированию культуры здорового образа жизни.</w:t>
      </w:r>
    </w:p>
    <w:p w:rsidR="00F07566" w:rsidRPr="00F07566" w:rsidRDefault="00F07566" w:rsidP="00F07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МБДОУ созданы экологические </w:t>
      </w:r>
      <w:proofErr w:type="spell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здоровьесберегающие</w:t>
      </w:r>
      <w:proofErr w:type="spell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условия: уборка и озеленение прилегающей к зданию территории.</w:t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4. Профилактика, расследование и учет несчастных случаев с </w:t>
      </w:r>
      <w:proofErr w:type="gramStart"/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обуча</w:t>
      </w:r>
      <w:r w:rsidR="00596E1D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ющимися</w:t>
      </w:r>
      <w:proofErr w:type="gramEnd"/>
      <w:r w:rsidR="00596E1D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 во время пребывания в Ч</w:t>
      </w: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ДОУ (условия обеспечения безопасности жизнедеятельности)</w:t>
      </w:r>
    </w:p>
    <w:p w:rsidR="00F07566" w:rsidRPr="00F07566" w:rsidRDefault="00F07566" w:rsidP="00F075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Рассмотрение вопросов обеспечения безопасности жизнедеятельности на занятиях с </w:t>
      </w: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обучающимися</w:t>
      </w:r>
      <w:proofErr w:type="gram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рамках реализуемой образовательной программы.</w:t>
      </w:r>
    </w:p>
    <w:p w:rsidR="00F07566" w:rsidRPr="00F07566" w:rsidRDefault="00F07566" w:rsidP="00F075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Проведение с </w:t>
      </w: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обучающимися</w:t>
      </w:r>
      <w:proofErr w:type="gram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первичного инструктажа по пожарной безопасности.</w:t>
      </w:r>
    </w:p>
    <w:p w:rsidR="00F07566" w:rsidRPr="00F07566" w:rsidRDefault="00F07566" w:rsidP="00F075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Расследование и учет несчастных случаев с </w:t>
      </w: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обучающимися</w:t>
      </w:r>
      <w:proofErr w:type="gram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во время пребывания в МБДОУ, проведение инструктажа по безопасному поведению.</w:t>
      </w:r>
    </w:p>
    <w:p w:rsidR="00F07566" w:rsidRPr="00F07566" w:rsidRDefault="00F07566" w:rsidP="00596E1D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32A6C3"/>
          <w:sz w:val="33"/>
          <w:szCs w:val="3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  <w:t>Доступ к информационным системам</w:t>
      </w: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детском саду создано единое информационное пространство для обеспечения эффективной социализации всех участников </w:t>
      </w:r>
      <w:proofErr w:type="spell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воспитательно</w:t>
      </w:r>
      <w:proofErr w:type="spell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-образовательного процесса в условиях информационного общества. Информационная база МБДОУ оснащена: электронной почтой, локальной сетью с выходом в Интернет, разработан</w:t>
      </w:r>
      <w:r w:rsidR="00596E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действует официальный сайт Ч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ДОУ, который имеет версию для </w:t>
      </w: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слабовидящих</w:t>
      </w:r>
      <w:proofErr w:type="gramEnd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F07566" w:rsidRPr="00F07566" w:rsidRDefault="00F07566" w:rsidP="00F0756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Обеспечен доступ к информационным системам и информационно-телекоммуникационным сетям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Информацион</w:t>
      </w:r>
      <w:r w:rsidR="00596E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но-техническая инфраструктура Ч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ДОУ включает в себя оборудование:</w:t>
      </w:r>
    </w:p>
    <w:p w:rsidR="00F07566" w:rsidRPr="00F07566" w:rsidRDefault="00596E1D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компьютеры (1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596E1D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ноутбуки (2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596E1D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мониторы (1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596E1D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принтеры (2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шт.)</w:t>
      </w:r>
    </w:p>
    <w:p w:rsidR="00F07566" w:rsidRPr="00F07566" w:rsidRDefault="00F07566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</w:t>
      </w:r>
      <w:r w:rsidR="00596E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ногофункциональный</w:t>
      </w:r>
      <w:proofErr w:type="gramEnd"/>
      <w:r w:rsidR="00596E1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устройства (1</w:t>
      </w: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F07566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копировальные машины (1 шт.)</w:t>
      </w:r>
    </w:p>
    <w:p w:rsidR="00F07566" w:rsidRPr="00F07566" w:rsidRDefault="00596E1D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музыкальные центры (4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137F05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синтезаторы (2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137F05" w:rsidP="00F07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проекторы (1</w:t>
      </w:r>
      <w:r w:rsidR="00F07566" w:rsidRPr="00F0756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шт.)</w:t>
      </w:r>
    </w:p>
    <w:p w:rsidR="00F07566" w:rsidRPr="00F07566" w:rsidRDefault="00F07566" w:rsidP="00137F05">
      <w:pPr>
        <w:shd w:val="clear" w:color="auto" w:fill="FFFFFF"/>
        <w:spacing w:before="375" w:after="225" w:line="330" w:lineRule="atLeast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07566">
        <w:rPr>
          <w:rFonts w:ascii="Arial" w:eastAsia="Times New Roman" w:hAnsi="Arial" w:cs="Arial"/>
          <w:color w:val="32A6C3"/>
          <w:sz w:val="33"/>
          <w:szCs w:val="33"/>
          <w:lang w:eastAsia="ru-RU"/>
        </w:rPr>
        <w:br/>
      </w:r>
      <w:bookmarkStart w:id="0" w:name="_GoBack"/>
      <w:bookmarkEnd w:id="0"/>
    </w:p>
    <w:p w:rsidR="00BD58EC" w:rsidRDefault="00BD58EC"/>
    <w:sectPr w:rsidR="00BD58EC" w:rsidSect="00F0756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18CC"/>
    <w:multiLevelType w:val="multilevel"/>
    <w:tmpl w:val="031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361BB"/>
    <w:multiLevelType w:val="multilevel"/>
    <w:tmpl w:val="413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D2202"/>
    <w:multiLevelType w:val="multilevel"/>
    <w:tmpl w:val="ACE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76184"/>
    <w:multiLevelType w:val="multilevel"/>
    <w:tmpl w:val="AA4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C4A13"/>
    <w:multiLevelType w:val="multilevel"/>
    <w:tmpl w:val="EC5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C02D7"/>
    <w:multiLevelType w:val="multilevel"/>
    <w:tmpl w:val="303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E15B3"/>
    <w:multiLevelType w:val="multilevel"/>
    <w:tmpl w:val="77A4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451B5"/>
    <w:multiLevelType w:val="multilevel"/>
    <w:tmpl w:val="B5A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66"/>
    <w:rsid w:val="00137F05"/>
    <w:rsid w:val="001A5920"/>
    <w:rsid w:val="00596E1D"/>
    <w:rsid w:val="00A01251"/>
    <w:rsid w:val="00B8541A"/>
    <w:rsid w:val="00BD58EC"/>
    <w:rsid w:val="00D40FD4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4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Валуйсков</dc:creator>
  <cp:lastModifiedBy>Игорь Валуйсков</cp:lastModifiedBy>
  <cp:revision>2</cp:revision>
  <dcterms:created xsi:type="dcterms:W3CDTF">2019-08-12T12:28:00Z</dcterms:created>
  <dcterms:modified xsi:type="dcterms:W3CDTF">2019-08-12T13:32:00Z</dcterms:modified>
</cp:coreProperties>
</file>