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6" w:rsidRPr="00974146" w:rsidRDefault="00974146" w:rsidP="0097414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97414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Структура и органы управления образовательной организацией</w:t>
      </w:r>
    </w:p>
    <w:p w:rsidR="008C3956" w:rsidRDefault="00974146" w:rsidP="00974146">
      <w:pPr>
        <w:jc w:val="center"/>
        <w:rPr>
          <w:bCs/>
          <w:sz w:val="28"/>
          <w:szCs w:val="28"/>
          <w:u w:val="single"/>
          <w:shd w:val="clear" w:color="auto" w:fill="FFFFFF"/>
          <w:lang w:val="en-US"/>
        </w:rPr>
      </w:pPr>
      <w:r w:rsidRPr="00974146">
        <w:rPr>
          <w:bCs/>
          <w:sz w:val="28"/>
          <w:szCs w:val="28"/>
          <w:u w:val="single"/>
          <w:shd w:val="clear" w:color="auto" w:fill="FFFFFF"/>
        </w:rPr>
        <w:t>Структура образовательной организации</w:t>
      </w:r>
    </w:p>
    <w:p w:rsidR="00974146" w:rsidRDefault="00974146" w:rsidP="00974146">
      <w:pPr>
        <w:rPr>
          <w:sz w:val="28"/>
          <w:szCs w:val="28"/>
          <w:u w:val="single"/>
          <w:lang w:val="en-US"/>
        </w:rPr>
      </w:pPr>
    </w:p>
    <w:p w:rsidR="00974146" w:rsidRPr="001415F4" w:rsidRDefault="00974146" w:rsidP="00974146">
      <w:pPr>
        <w:rPr>
          <w:rFonts w:ascii="Times New Roman" w:hAnsi="Times New Roman" w:cs="Times New Roman"/>
          <w:sz w:val="24"/>
          <w:szCs w:val="24"/>
        </w:rPr>
      </w:pPr>
      <w:r w:rsidRPr="001415F4">
        <w:rPr>
          <w:rFonts w:ascii="Times New Roman" w:hAnsi="Times New Roman" w:cs="Times New Roman"/>
          <w:sz w:val="24"/>
          <w:szCs w:val="24"/>
        </w:rPr>
        <w:t>Структура учреждения: Всего в ЧДОУ 5 групп с 11-часовым пребыванием воспитанников.</w:t>
      </w:r>
    </w:p>
    <w:p w:rsidR="00974146" w:rsidRPr="001415F4" w:rsidRDefault="00974146" w:rsidP="00974146">
      <w:pPr>
        <w:rPr>
          <w:rFonts w:ascii="Times New Roman" w:hAnsi="Times New Roman" w:cs="Times New Roman"/>
          <w:sz w:val="24"/>
          <w:szCs w:val="24"/>
        </w:rPr>
      </w:pPr>
      <w:r w:rsidRPr="001415F4">
        <w:rPr>
          <w:rFonts w:ascii="Times New Roman" w:hAnsi="Times New Roman" w:cs="Times New Roman"/>
          <w:sz w:val="24"/>
          <w:szCs w:val="24"/>
        </w:rPr>
        <w:t>1 младшая группа – дети раннего возраста (с 2-3 лет)</w:t>
      </w:r>
    </w:p>
    <w:p w:rsidR="00974146" w:rsidRPr="001415F4" w:rsidRDefault="00974146" w:rsidP="00974146">
      <w:pPr>
        <w:rPr>
          <w:rFonts w:ascii="Times New Roman" w:hAnsi="Times New Roman" w:cs="Times New Roman"/>
          <w:sz w:val="24"/>
          <w:szCs w:val="24"/>
        </w:rPr>
      </w:pPr>
      <w:r w:rsidRPr="001415F4">
        <w:rPr>
          <w:rFonts w:ascii="Times New Roman" w:hAnsi="Times New Roman" w:cs="Times New Roman"/>
          <w:sz w:val="24"/>
          <w:szCs w:val="24"/>
        </w:rPr>
        <w:t xml:space="preserve"> младшая группа – дети возраста (с 3-4 лет)</w:t>
      </w:r>
    </w:p>
    <w:p w:rsidR="00974146" w:rsidRPr="001415F4" w:rsidRDefault="00974146" w:rsidP="00974146">
      <w:pPr>
        <w:rPr>
          <w:rFonts w:ascii="Times New Roman" w:hAnsi="Times New Roman" w:cs="Times New Roman"/>
          <w:sz w:val="24"/>
          <w:szCs w:val="24"/>
        </w:rPr>
      </w:pPr>
      <w:r w:rsidRPr="001415F4">
        <w:rPr>
          <w:rFonts w:ascii="Times New Roman" w:hAnsi="Times New Roman" w:cs="Times New Roman"/>
          <w:sz w:val="24"/>
          <w:szCs w:val="24"/>
        </w:rPr>
        <w:t>средняя группа  - дети возраста (с 4-5 лет)</w:t>
      </w:r>
    </w:p>
    <w:p w:rsidR="00974146" w:rsidRPr="001415F4" w:rsidRDefault="00974146" w:rsidP="00974146">
      <w:pPr>
        <w:rPr>
          <w:rFonts w:ascii="Times New Roman" w:hAnsi="Times New Roman" w:cs="Times New Roman"/>
          <w:sz w:val="24"/>
          <w:szCs w:val="24"/>
        </w:rPr>
      </w:pPr>
      <w:r w:rsidRPr="001415F4">
        <w:rPr>
          <w:rFonts w:ascii="Times New Roman" w:hAnsi="Times New Roman" w:cs="Times New Roman"/>
          <w:sz w:val="24"/>
          <w:szCs w:val="24"/>
        </w:rPr>
        <w:t>старшая группа  - дети возраста (с 5-6 лет)</w:t>
      </w:r>
    </w:p>
    <w:p w:rsidR="00974146" w:rsidRPr="001415F4" w:rsidRDefault="00974146" w:rsidP="00974146">
      <w:pPr>
        <w:rPr>
          <w:rFonts w:ascii="Times New Roman" w:hAnsi="Times New Roman" w:cs="Times New Roman"/>
          <w:sz w:val="24"/>
          <w:szCs w:val="24"/>
        </w:rPr>
      </w:pPr>
      <w:r w:rsidRPr="001415F4">
        <w:rPr>
          <w:rFonts w:ascii="Times New Roman" w:hAnsi="Times New Roman" w:cs="Times New Roman"/>
          <w:sz w:val="24"/>
          <w:szCs w:val="24"/>
        </w:rPr>
        <w:t>подготовительная группа – дети возраста (с 6-7 лет)</w:t>
      </w:r>
    </w:p>
    <w:p w:rsidR="001415F4" w:rsidRPr="001415F4" w:rsidRDefault="001415F4" w:rsidP="001415F4">
      <w:pPr>
        <w:shd w:val="clear" w:color="auto" w:fill="FFFFFF"/>
        <w:spacing w:before="100" w:beforeAutospacing="1" w:after="0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                         </w:t>
      </w:r>
      <w:r w:rsidRPr="001415F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Сведения о структурных подразделениях</w:t>
      </w:r>
    </w:p>
    <w:p w:rsidR="001415F4" w:rsidRDefault="001415F4" w:rsidP="00974146">
      <w:pPr>
        <w:rPr>
          <w:sz w:val="28"/>
          <w:szCs w:val="28"/>
        </w:rPr>
      </w:pPr>
    </w:p>
    <w:p w:rsidR="001415F4" w:rsidRDefault="001415F4" w:rsidP="00974146">
      <w:pPr>
        <w:rPr>
          <w:sz w:val="28"/>
          <w:szCs w:val="28"/>
        </w:rPr>
      </w:pPr>
      <w:r>
        <w:rPr>
          <w:sz w:val="28"/>
          <w:szCs w:val="28"/>
        </w:rPr>
        <w:t>Частный детский сад «Дружные ребята» филиалов и структурных подразделений не имеет.</w:t>
      </w:r>
    </w:p>
    <w:p w:rsidR="001415F4" w:rsidRPr="001415F4" w:rsidRDefault="001415F4" w:rsidP="001415F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1415F4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u w:val="single"/>
          <w:lang w:eastAsia="ru-RU"/>
        </w:rPr>
        <w:t>Структура и органы управления детского сада</w:t>
      </w:r>
    </w:p>
    <w:p w:rsidR="001415F4" w:rsidRDefault="001415F4" w:rsidP="001415F4">
      <w:pPr>
        <w:spacing w:after="264" w:line="450" w:lineRule="atLeast"/>
        <w:textAlignment w:val="baseline"/>
        <w:rPr>
          <w:rFonts w:ascii="inherit" w:eastAsia="Times New Roman" w:hAnsi="inherit" w:cs="Arial"/>
          <w:color w:val="4C585C"/>
          <w:sz w:val="24"/>
          <w:szCs w:val="24"/>
          <w:lang w:eastAsia="ru-RU"/>
        </w:rPr>
      </w:pPr>
      <w:r w:rsidRPr="001415F4">
        <w:rPr>
          <w:rFonts w:ascii="inherit" w:eastAsia="Times New Roman" w:hAnsi="inherit" w:cs="Arial"/>
          <w:color w:val="4C585C"/>
          <w:sz w:val="24"/>
          <w:szCs w:val="24"/>
          <w:lang w:eastAsia="ru-RU"/>
        </w:rPr>
        <w:t>Управление в ДС осуществляется в соответствии с действующим законодательством Российской Федерации, функции и полно</w:t>
      </w:r>
      <w:r>
        <w:rPr>
          <w:rFonts w:ascii="inherit" w:eastAsia="Times New Roman" w:hAnsi="inherit" w:cs="Arial"/>
          <w:color w:val="4C585C"/>
          <w:sz w:val="24"/>
          <w:szCs w:val="24"/>
          <w:lang w:eastAsia="ru-RU"/>
        </w:rPr>
        <w:t xml:space="preserve">мочия которого осуществляет директор </w:t>
      </w:r>
      <w:proofErr w:type="spellStart"/>
      <w:r>
        <w:rPr>
          <w:rFonts w:ascii="inherit" w:eastAsia="Times New Roman" w:hAnsi="inherit" w:cs="Arial"/>
          <w:color w:val="4C585C"/>
          <w:sz w:val="24"/>
          <w:szCs w:val="24"/>
          <w:lang w:eastAsia="ru-RU"/>
        </w:rPr>
        <w:t>Валуйскова</w:t>
      </w:r>
      <w:proofErr w:type="spellEnd"/>
      <w:r>
        <w:rPr>
          <w:rFonts w:ascii="inherit" w:eastAsia="Times New Roman" w:hAnsi="inherit" w:cs="Arial"/>
          <w:color w:val="4C585C"/>
          <w:sz w:val="24"/>
          <w:szCs w:val="24"/>
          <w:lang w:eastAsia="ru-RU"/>
        </w:rPr>
        <w:t xml:space="preserve"> Виктория Аркадьевна.</w:t>
      </w:r>
    </w:p>
    <w:p w:rsidR="001415F4" w:rsidRDefault="001415F4" w:rsidP="001415F4">
      <w:pPr>
        <w:spacing w:after="264" w:line="450" w:lineRule="atLeast"/>
        <w:textAlignment w:val="baseline"/>
        <w:rPr>
          <w:rFonts w:ascii="Arial" w:hAnsi="Arial" w:cs="Arial"/>
          <w:color w:val="4C585C"/>
          <w:shd w:val="clear" w:color="auto" w:fill="FFFFFF"/>
        </w:rPr>
      </w:pPr>
      <w:r>
        <w:rPr>
          <w:rFonts w:ascii="Arial" w:hAnsi="Arial" w:cs="Arial"/>
          <w:color w:val="4C585C"/>
          <w:shd w:val="clear" w:color="auto" w:fill="FFFFFF"/>
        </w:rPr>
        <w:t>Управление в ДС осуществляется на основе сочетания принципов единоначалия и коллегиальности. Единоличным исполнительным органом ДС является директор, который осуществляет текущее руководство деятельностью ДС, за исключением вопросов, отнесенных действующим законодательством к компетенции Управления образования или иных органов ДС. Директор обеспечивает руководство образовательной, инновационной, воспитательной работой, а также финансовой и организационно-хозяйственной деятельностью ДС.</w:t>
      </w:r>
    </w:p>
    <w:p w:rsidR="001415F4" w:rsidRPr="001415F4" w:rsidRDefault="001415F4" w:rsidP="001415F4">
      <w:pPr>
        <w:spacing w:after="264" w:line="450" w:lineRule="atLeast"/>
        <w:textAlignment w:val="baseline"/>
        <w:rPr>
          <w:rFonts w:ascii="inherit" w:eastAsia="Times New Roman" w:hAnsi="inherit" w:cs="Arial"/>
          <w:color w:val="4C585C"/>
          <w:sz w:val="24"/>
          <w:szCs w:val="24"/>
          <w:lang w:eastAsia="ru-RU"/>
        </w:rPr>
      </w:pPr>
      <w:r>
        <w:rPr>
          <w:rFonts w:ascii="Arial" w:hAnsi="Arial" w:cs="Arial"/>
          <w:color w:val="4C585C"/>
          <w:shd w:val="clear" w:color="auto" w:fill="FFFFFF"/>
        </w:rPr>
        <w:t>Директор ДС осуществляет руководство совместно с коллегиальными органами управления ДС, предусмотренными действующим законодательством, а именно: </w:t>
      </w:r>
      <w:r>
        <w:rPr>
          <w:rStyle w:val="a3"/>
          <w:rFonts w:ascii="Arial" w:hAnsi="Arial" w:cs="Arial"/>
          <w:color w:val="4C585C"/>
          <w:bdr w:val="none" w:sz="0" w:space="0" w:color="auto" w:frame="1"/>
          <w:shd w:val="clear" w:color="auto" w:fill="FFFFFF"/>
        </w:rPr>
        <w:t>Советом ДС, Общим собранием работников ДС, Педагогическим советом ДС.</w:t>
      </w:r>
      <w:bookmarkStart w:id="0" w:name="_GoBack"/>
      <w:bookmarkEnd w:id="0"/>
    </w:p>
    <w:p w:rsidR="00974146" w:rsidRPr="00974146" w:rsidRDefault="00974146" w:rsidP="00974146">
      <w:pPr>
        <w:rPr>
          <w:sz w:val="28"/>
          <w:szCs w:val="28"/>
        </w:rPr>
      </w:pPr>
    </w:p>
    <w:sectPr w:rsidR="00974146" w:rsidRPr="0097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6"/>
    <w:rsid w:val="001415F4"/>
    <w:rsid w:val="00974146"/>
    <w:rsid w:val="00A9277C"/>
    <w:rsid w:val="00EE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1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2019-06-26T13:11:00Z</dcterms:created>
  <dcterms:modified xsi:type="dcterms:W3CDTF">2019-06-26T13:31:00Z</dcterms:modified>
</cp:coreProperties>
</file>